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BF8" w:rsidRDefault="004F4BF8" w:rsidP="004F4BF8">
      <w:pPr>
        <w:pStyle w:val="a3"/>
        <w:shd w:val="clear" w:color="auto" w:fill="FFFFFF"/>
        <w:spacing w:before="0" w:beforeAutospacing="0" w:after="0" w:afterAutospacing="0"/>
        <w:rPr>
          <w:rFonts w:ascii="clear_sans_lightregular" w:hAnsi="clear_sans_lightregular"/>
          <w:color w:val="363636"/>
          <w:sz w:val="23"/>
          <w:szCs w:val="23"/>
        </w:rPr>
      </w:pPr>
      <w:r>
        <w:rPr>
          <w:rFonts w:ascii="clear_sans_lightregular" w:hAnsi="clear_sans_lightregular"/>
          <w:color w:val="363636"/>
          <w:sz w:val="23"/>
          <w:szCs w:val="23"/>
        </w:rPr>
        <w:t>Лопатинский район является одним из районов Пензенской области, внедряющих систему персонифицированного финансирования дополнительного образования детей – сертификаты дополнительного образования.</w:t>
      </w:r>
    </w:p>
    <w:p w:rsidR="004F4BF8" w:rsidRDefault="004F4BF8" w:rsidP="004F4BF8">
      <w:pPr>
        <w:pStyle w:val="a3"/>
        <w:shd w:val="clear" w:color="auto" w:fill="FFFFFF"/>
        <w:spacing w:before="150" w:beforeAutospacing="0" w:after="0" w:afterAutospacing="0"/>
        <w:rPr>
          <w:rFonts w:ascii="clear_sans_lightregular" w:hAnsi="clear_sans_lightregular"/>
          <w:color w:val="363636"/>
          <w:sz w:val="23"/>
          <w:szCs w:val="23"/>
        </w:rPr>
      </w:pPr>
      <w:r>
        <w:rPr>
          <w:rFonts w:ascii="clear_sans_lightregular" w:hAnsi="clear_sans_lightregular"/>
          <w:color w:val="363636"/>
          <w:sz w:val="23"/>
          <w:szCs w:val="23"/>
        </w:rPr>
        <w:t>В рамках национального проекта «Образование» в 2021 году 25% детей, проживающих на территории Лопатинского района Пензенской области, будут охвачены новой системой финансирования дополнительного образования.</w:t>
      </w:r>
    </w:p>
    <w:p w:rsidR="004F4BF8" w:rsidRDefault="004F4BF8" w:rsidP="004F4BF8">
      <w:pPr>
        <w:pStyle w:val="a3"/>
        <w:shd w:val="clear" w:color="auto" w:fill="FFFFFF"/>
        <w:spacing w:before="150" w:beforeAutospacing="0" w:after="0" w:afterAutospacing="0"/>
        <w:rPr>
          <w:rFonts w:ascii="clear_sans_lightregular" w:hAnsi="clear_sans_lightregular"/>
          <w:color w:val="363636"/>
          <w:sz w:val="23"/>
          <w:szCs w:val="23"/>
        </w:rPr>
      </w:pPr>
      <w:r>
        <w:rPr>
          <w:rFonts w:ascii="clear_sans_lightregular" w:hAnsi="clear_sans_lightregular"/>
          <w:color w:val="363636"/>
          <w:sz w:val="23"/>
          <w:szCs w:val="23"/>
        </w:rPr>
        <w:t>Система персонифицированного финансирования дополнительного образования детей – это система, предусматривающая закрепление обязательств государства по оплате того образования, в котором прежде всего заинтересован ребенок. </w:t>
      </w:r>
    </w:p>
    <w:p w:rsidR="004F4BF8" w:rsidRDefault="004F4BF8" w:rsidP="004F4BF8">
      <w:pPr>
        <w:pStyle w:val="a3"/>
        <w:shd w:val="clear" w:color="auto" w:fill="FFFFFF"/>
        <w:spacing w:before="150" w:beforeAutospacing="0" w:after="0" w:afterAutospacing="0"/>
        <w:rPr>
          <w:rFonts w:ascii="clear_sans_lightregular" w:hAnsi="clear_sans_lightregular"/>
          <w:color w:val="363636"/>
          <w:sz w:val="23"/>
          <w:szCs w:val="23"/>
        </w:rPr>
      </w:pPr>
      <w:r>
        <w:rPr>
          <w:rFonts w:ascii="clear_sans_lightregular" w:hAnsi="clear_sans_lightregular"/>
          <w:color w:val="363636"/>
          <w:sz w:val="23"/>
          <w:szCs w:val="23"/>
        </w:rPr>
        <w:t>Фактически за именным сертификатом будут закреплены бюджетные средства для оплаты объединений дополнительного образования, которые ребенок сможет использовать в любой организации вне зависимости от форм собственности (муниципальная, государственная или частная организация дополнительного образования, и даже индивидуальные предприниматели).</w:t>
      </w:r>
    </w:p>
    <w:p w:rsidR="004F4BF8" w:rsidRDefault="004F4BF8" w:rsidP="004F4BF8">
      <w:pPr>
        <w:pStyle w:val="a3"/>
        <w:shd w:val="clear" w:color="auto" w:fill="FFFFFF"/>
        <w:spacing w:before="150" w:beforeAutospacing="0" w:after="0" w:afterAutospacing="0"/>
        <w:rPr>
          <w:rFonts w:ascii="clear_sans_lightregular" w:hAnsi="clear_sans_lightregular"/>
          <w:color w:val="363636"/>
          <w:sz w:val="23"/>
          <w:szCs w:val="23"/>
        </w:rPr>
      </w:pPr>
      <w:r>
        <w:rPr>
          <w:rFonts w:ascii="clear_sans_lightregular" w:hAnsi="clear_sans_lightregular"/>
          <w:color w:val="363636"/>
          <w:sz w:val="23"/>
          <w:szCs w:val="23"/>
        </w:rPr>
        <w:t>Внедрение системы персонифицированного финансирования дополнительного образования детей позволяет решить несколько важных задач:</w:t>
      </w:r>
    </w:p>
    <w:p w:rsidR="004F4BF8" w:rsidRDefault="004F4BF8" w:rsidP="004F4BF8">
      <w:pPr>
        <w:pStyle w:val="a3"/>
        <w:shd w:val="clear" w:color="auto" w:fill="FFFFFF"/>
        <w:spacing w:before="150" w:beforeAutospacing="0" w:after="0" w:afterAutospacing="0"/>
        <w:rPr>
          <w:rFonts w:ascii="clear_sans_lightregular" w:hAnsi="clear_sans_lightregular"/>
          <w:color w:val="363636"/>
          <w:sz w:val="23"/>
          <w:szCs w:val="23"/>
        </w:rPr>
      </w:pPr>
      <w:r>
        <w:rPr>
          <w:rFonts w:ascii="clear_sans_lightregular" w:hAnsi="clear_sans_lightregular"/>
          <w:color w:val="363636"/>
          <w:sz w:val="23"/>
          <w:szCs w:val="23"/>
        </w:rPr>
        <w:t> -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rsidR="004F4BF8" w:rsidRDefault="004F4BF8" w:rsidP="004F4BF8">
      <w:pPr>
        <w:pStyle w:val="a3"/>
        <w:shd w:val="clear" w:color="auto" w:fill="FFFFFF"/>
        <w:spacing w:before="150" w:beforeAutospacing="0" w:after="0" w:afterAutospacing="0"/>
        <w:rPr>
          <w:rFonts w:ascii="clear_sans_lightregular" w:hAnsi="clear_sans_lightregular"/>
          <w:color w:val="363636"/>
          <w:sz w:val="23"/>
          <w:szCs w:val="23"/>
        </w:rPr>
      </w:pPr>
      <w:r>
        <w:rPr>
          <w:rFonts w:ascii="clear_sans_lightregular" w:hAnsi="clear_sans_lightregular"/>
          <w:color w:val="363636"/>
          <w:sz w:val="23"/>
          <w:szCs w:val="23"/>
        </w:rPr>
        <w:t>- повышается конкуренция на рынке услуг дополнительного образования детей, а значит и  качество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4F4BF8" w:rsidRDefault="004F4BF8" w:rsidP="004F4BF8">
      <w:pPr>
        <w:pStyle w:val="a3"/>
        <w:shd w:val="clear" w:color="auto" w:fill="FFFFFF"/>
        <w:spacing w:before="150" w:beforeAutospacing="0" w:after="0" w:afterAutospacing="0"/>
        <w:rPr>
          <w:rFonts w:ascii="clear_sans_lightregular" w:hAnsi="clear_sans_lightregular"/>
          <w:color w:val="363636"/>
          <w:sz w:val="23"/>
          <w:szCs w:val="23"/>
        </w:rPr>
      </w:pPr>
      <w:r>
        <w:rPr>
          <w:rFonts w:ascii="clear_sans_lightregular" w:hAnsi="clear_sans_lightregular"/>
          <w:color w:val="363636"/>
          <w:sz w:val="23"/>
          <w:szCs w:val="23"/>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4F4BF8" w:rsidRDefault="004F4BF8" w:rsidP="004F4BF8">
      <w:pPr>
        <w:pStyle w:val="a3"/>
        <w:shd w:val="clear" w:color="auto" w:fill="FFFFFF"/>
        <w:spacing w:before="150" w:beforeAutospacing="0" w:after="0" w:afterAutospacing="0"/>
        <w:rPr>
          <w:rFonts w:ascii="clear_sans_lightregular" w:hAnsi="clear_sans_lightregular"/>
          <w:color w:val="363636"/>
          <w:sz w:val="23"/>
          <w:szCs w:val="23"/>
        </w:rPr>
      </w:pPr>
      <w:r>
        <w:rPr>
          <w:rFonts w:ascii="clear_sans_lightregular" w:hAnsi="clear_sans_lightregular"/>
          <w:color w:val="363636"/>
          <w:sz w:val="23"/>
          <w:szCs w:val="23"/>
        </w:rPr>
        <w:t>- происходит «оздоровление» образовательных программ и услуг дополнительного образования, финансируемых за счет бюджетных средств на разных уровнях, их ориентация на то, что действительно интересно детям;</w:t>
      </w:r>
    </w:p>
    <w:p w:rsidR="004F4BF8" w:rsidRDefault="004F4BF8" w:rsidP="004F4BF8">
      <w:pPr>
        <w:pStyle w:val="a3"/>
        <w:shd w:val="clear" w:color="auto" w:fill="FFFFFF"/>
        <w:spacing w:before="150" w:beforeAutospacing="0" w:after="0" w:afterAutospacing="0"/>
        <w:rPr>
          <w:rFonts w:ascii="clear_sans_lightregular" w:hAnsi="clear_sans_lightregular"/>
          <w:color w:val="363636"/>
          <w:sz w:val="23"/>
          <w:szCs w:val="23"/>
        </w:rPr>
      </w:pPr>
      <w:r>
        <w:rPr>
          <w:rFonts w:ascii="clear_sans_lightregular" w:hAnsi="clear_sans_lightregular"/>
          <w:color w:val="363636"/>
          <w:sz w:val="23"/>
          <w:szCs w:val="23"/>
        </w:rPr>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4F4BF8" w:rsidRDefault="004F4BF8" w:rsidP="004F4BF8">
      <w:pPr>
        <w:pStyle w:val="a3"/>
        <w:shd w:val="clear" w:color="auto" w:fill="FFFFFF"/>
        <w:spacing w:before="150" w:beforeAutospacing="0" w:after="0" w:afterAutospacing="0"/>
        <w:rPr>
          <w:rFonts w:ascii="clear_sans_lightregular" w:hAnsi="clear_sans_lightregular"/>
          <w:color w:val="363636"/>
          <w:sz w:val="23"/>
          <w:szCs w:val="23"/>
        </w:rPr>
      </w:pPr>
      <w:r>
        <w:rPr>
          <w:rFonts w:ascii="clear_sans_lightregular" w:hAnsi="clear_sans_lightregular"/>
          <w:color w:val="363636"/>
          <w:sz w:val="23"/>
          <w:szCs w:val="23"/>
        </w:rPr>
        <w:t>Переход на эту систему будет поэтапным. Начиная с лета 2021 года возможность обучаться по сертификатам персонифицированного финансирования получат учащиеся 1-го года обучения из городов Пенза, Заречный, Кузнецк и Каменского, Башмаковского, Бессоновского, Городищенского, Колышлейского, Мокшанского, Неверкинского, Нижнеломовского, Никольского, Пензенского, Сердобского и Шемышейского районов. Остальные муниципалитеты будут реализовывать сертификаты ПФ с сентября 2022 года.</w:t>
      </w:r>
    </w:p>
    <w:p w:rsidR="004F4BF8" w:rsidRDefault="004F4BF8" w:rsidP="004F4BF8">
      <w:pPr>
        <w:pStyle w:val="a3"/>
        <w:shd w:val="clear" w:color="auto" w:fill="FFFFFF"/>
        <w:spacing w:before="150" w:beforeAutospacing="0" w:after="0" w:afterAutospacing="0"/>
        <w:rPr>
          <w:rFonts w:ascii="clear_sans_lightregular" w:hAnsi="clear_sans_lightregular"/>
          <w:color w:val="363636"/>
          <w:sz w:val="23"/>
          <w:szCs w:val="23"/>
        </w:rPr>
      </w:pPr>
      <w:r>
        <w:rPr>
          <w:rFonts w:ascii="clear_sans_lightregular" w:hAnsi="clear_sans_lightregular"/>
          <w:color w:val="363636"/>
          <w:sz w:val="23"/>
          <w:szCs w:val="23"/>
        </w:rPr>
        <w:t>Получить сертификаты смогут дети и родители, зарегистрировавшись на портале «Навигатор дополнительного образования Пензенской области» </w:t>
      </w:r>
      <w:hyperlink r:id="rId4" w:history="1">
        <w:r>
          <w:rPr>
            <w:rStyle w:val="a4"/>
            <w:rFonts w:ascii="clear_sans_lightregular" w:hAnsi="clear_sans_lightregular"/>
            <w:color w:val="2B5F91"/>
            <w:sz w:val="23"/>
            <w:szCs w:val="23"/>
          </w:rPr>
          <w:t>https://58.pfdo.ru/</w:t>
        </w:r>
      </w:hyperlink>
      <w:r>
        <w:rPr>
          <w:rFonts w:ascii="clear_sans_lightregular" w:hAnsi="clear_sans_lightregular"/>
          <w:color w:val="363636"/>
          <w:sz w:val="23"/>
          <w:szCs w:val="23"/>
        </w:rPr>
        <w:t> или через образовательную организацию, где ребенок уже занимается. На первом этапе все именные (номерные) сертификаты будут иметь статус «сертификата учёта». При условии выбора ребенком (родителем или законным представителем) для обучения программы по системе персонифицированного финансирования сертификат изменит свой статус на «сертификат персонифицированного финансирования (ПФ)». Сертификат не нужно будет получать каждый учебный год, он будет выдаваться единожды и действовать до достижения ребёнком 18 лет.</w:t>
      </w:r>
    </w:p>
    <w:p w:rsidR="004F4BF8" w:rsidRDefault="004F4BF8" w:rsidP="004F4BF8">
      <w:pPr>
        <w:pStyle w:val="a3"/>
        <w:shd w:val="clear" w:color="auto" w:fill="FFFFFF"/>
        <w:spacing w:before="150" w:beforeAutospacing="0" w:after="0" w:afterAutospacing="0"/>
        <w:rPr>
          <w:rFonts w:ascii="clear_sans_lightregular" w:hAnsi="clear_sans_lightregular"/>
          <w:color w:val="363636"/>
          <w:sz w:val="23"/>
          <w:szCs w:val="23"/>
        </w:rPr>
      </w:pPr>
      <w:r>
        <w:rPr>
          <w:rFonts w:ascii="clear_sans_lightregular" w:hAnsi="clear_sans_lightregular"/>
          <w:color w:val="363636"/>
          <w:sz w:val="23"/>
          <w:szCs w:val="23"/>
        </w:rPr>
        <w:t xml:space="preserve">Средства на сертификате будут ежегодно пополняться. В зависимости от стоимости образовательной программы сертификат можно будет направить на обучение по одной или </w:t>
      </w:r>
      <w:r>
        <w:rPr>
          <w:rFonts w:ascii="clear_sans_lightregular" w:hAnsi="clear_sans_lightregular"/>
          <w:color w:val="363636"/>
          <w:sz w:val="23"/>
          <w:szCs w:val="23"/>
        </w:rPr>
        <w:lastRenderedPageBreak/>
        <w:t>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средств с сертификата, оценивать образовательную программу и многое другое. Однако сумма на счету Сертификата ограничена, необходимо будет продумать, сколько программ выбирать и их продолжительность.</w:t>
      </w:r>
    </w:p>
    <w:p w:rsidR="004F4BF8" w:rsidRDefault="004F4BF8" w:rsidP="004F4BF8">
      <w:pPr>
        <w:pStyle w:val="a3"/>
        <w:shd w:val="clear" w:color="auto" w:fill="FFFFFF"/>
        <w:spacing w:before="150" w:beforeAutospacing="0" w:after="0" w:afterAutospacing="0"/>
        <w:rPr>
          <w:rFonts w:ascii="clear_sans_lightregular" w:hAnsi="clear_sans_lightregular"/>
          <w:color w:val="363636"/>
          <w:sz w:val="23"/>
          <w:szCs w:val="23"/>
        </w:rPr>
      </w:pPr>
      <w:r>
        <w:rPr>
          <w:rFonts w:ascii="clear_sans_lightregular" w:hAnsi="clear_sans_lightregular"/>
          <w:color w:val="363636"/>
          <w:sz w:val="23"/>
          <w:szCs w:val="23"/>
        </w:rPr>
        <w:t>Координация работы по переходу на систему персонифицированного дополнительного образования и организационно-методическое сопровождение внедрения персонифицированного дополнительного образования осуществляется муниципальным модельный центром дополнительного образования детей в Лопатинском районе Пензенской области (e-mail: </w:t>
      </w:r>
      <w:hyperlink r:id="rId5" w:history="1">
        <w:r w:rsidRPr="00E73A75">
          <w:rPr>
            <w:rStyle w:val="a4"/>
            <w:rFonts w:ascii="clear_sans_lightregular" w:hAnsi="clear_sans_lightregular"/>
            <w:sz w:val="23"/>
            <w:szCs w:val="23"/>
          </w:rPr>
          <w:t>metod.dop.o@yandex.ru</w:t>
        </w:r>
      </w:hyperlink>
      <w:r>
        <w:rPr>
          <w:rFonts w:ascii="clear_sans_lightregular" w:hAnsi="clear_sans_lightregular"/>
          <w:color w:val="363636"/>
          <w:sz w:val="23"/>
          <w:szCs w:val="23"/>
        </w:rPr>
        <w:t>, тел. (841</w:t>
      </w:r>
      <w:r w:rsidR="0008446F">
        <w:rPr>
          <w:rFonts w:ascii="clear_sans_lightregular" w:hAnsi="clear_sans_lightregular"/>
          <w:color w:val="363636"/>
          <w:sz w:val="23"/>
          <w:szCs w:val="23"/>
        </w:rPr>
        <w:t>48)2-11-01, (84148)2-14-55</w:t>
      </w:r>
      <w:bookmarkStart w:id="0" w:name="_GoBack"/>
      <w:bookmarkEnd w:id="0"/>
      <w:r>
        <w:rPr>
          <w:rFonts w:ascii="clear_sans_lightregular" w:hAnsi="clear_sans_lightregular"/>
          <w:color w:val="363636"/>
          <w:sz w:val="23"/>
          <w:szCs w:val="23"/>
        </w:rPr>
        <w:t>).</w:t>
      </w:r>
    </w:p>
    <w:p w:rsidR="004F4BF8" w:rsidRDefault="004F4BF8" w:rsidP="004F4BF8">
      <w:pPr>
        <w:pStyle w:val="a3"/>
        <w:shd w:val="clear" w:color="auto" w:fill="FFFFFF"/>
        <w:spacing w:before="150" w:beforeAutospacing="0" w:after="0" w:afterAutospacing="0"/>
        <w:rPr>
          <w:rFonts w:ascii="clear_sans_lightregular" w:hAnsi="clear_sans_lightregular"/>
          <w:color w:val="363636"/>
          <w:sz w:val="23"/>
          <w:szCs w:val="23"/>
        </w:rPr>
      </w:pPr>
      <w:r>
        <w:rPr>
          <w:rFonts w:ascii="clear_sans_lightregular" w:hAnsi="clear_sans_lightregular"/>
          <w:color w:val="363636"/>
          <w:sz w:val="23"/>
          <w:szCs w:val="23"/>
        </w:rPr>
        <w:t> </w:t>
      </w:r>
    </w:p>
    <w:p w:rsidR="00882D2A" w:rsidRDefault="00882D2A"/>
    <w:sectPr w:rsidR="00882D2A" w:rsidSect="000B5A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lear_sans_light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F4BF8"/>
    <w:rsid w:val="0008446F"/>
    <w:rsid w:val="000B5A37"/>
    <w:rsid w:val="004F4BF8"/>
    <w:rsid w:val="00882D2A"/>
    <w:rsid w:val="00F76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A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B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F4BF8"/>
    <w:rPr>
      <w:color w:val="0000FF"/>
      <w:u w:val="single"/>
    </w:rPr>
  </w:style>
</w:styles>
</file>

<file path=word/webSettings.xml><?xml version="1.0" encoding="utf-8"?>
<w:webSettings xmlns:r="http://schemas.openxmlformats.org/officeDocument/2006/relationships" xmlns:w="http://schemas.openxmlformats.org/wordprocessingml/2006/main">
  <w:divs>
    <w:div w:id="98050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tod.dop.o@yandex.ru" TargetMode="External"/><Relationship Id="rId4" Type="http://schemas.openxmlformats.org/officeDocument/2006/relationships/hyperlink" Target="https://58.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Бассейн</cp:lastModifiedBy>
  <cp:revision>2</cp:revision>
  <dcterms:created xsi:type="dcterms:W3CDTF">2021-04-27T06:58:00Z</dcterms:created>
  <dcterms:modified xsi:type="dcterms:W3CDTF">2021-04-27T06:58:00Z</dcterms:modified>
</cp:coreProperties>
</file>